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10DA66E8" w:rsidR="00864C99" w:rsidRDefault="001E56CB">
      <w:pPr>
        <w:pStyle w:val="Heading2"/>
        <w:jc w:val="center"/>
      </w:pPr>
      <w:r>
        <w:t>Non-Profit</w:t>
      </w:r>
      <w:r w:rsidR="009B6A58">
        <w:t xml:space="preserve"> Advisory Council</w:t>
      </w:r>
    </w:p>
    <w:p w14:paraId="4782FD2E" w14:textId="39E485A5" w:rsidR="00864C99" w:rsidRDefault="009128DA">
      <w:pPr>
        <w:jc w:val="center"/>
        <w:rPr>
          <w:b/>
        </w:rPr>
      </w:pPr>
      <w:r>
        <w:rPr>
          <w:b/>
        </w:rPr>
        <w:t xml:space="preserve">August </w:t>
      </w:r>
      <w:r w:rsidR="00663179">
        <w:rPr>
          <w:b/>
        </w:rPr>
        <w:t>6</w:t>
      </w:r>
      <w:r w:rsidR="00E802A9">
        <w:rPr>
          <w:b/>
        </w:rPr>
        <w:t>th</w:t>
      </w:r>
      <w:r w:rsidR="009B6A58">
        <w:rPr>
          <w:b/>
        </w:rPr>
        <w:t>, 2025</w:t>
      </w:r>
    </w:p>
    <w:p w14:paraId="0737B5A4" w14:textId="1A087279" w:rsidR="00864C99" w:rsidRDefault="0066317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 w:rsidR="003276C0">
        <w:rPr>
          <w:b/>
        </w:rPr>
        <w:t>4</w:t>
      </w:r>
      <w:r w:rsidR="000A0B8A">
        <w:rPr>
          <w:b/>
        </w:rPr>
        <w:t xml:space="preserve">:00 </w:t>
      </w:r>
      <w:r w:rsidR="003276C0"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3CFA4C20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3276C0">
        <w:rPr>
          <w:b/>
        </w:rPr>
        <w:t>Laura</w:t>
      </w:r>
      <w:r w:rsidR="009128DA">
        <w:rPr>
          <w:b/>
        </w:rPr>
        <w:t xml:space="preserve"> </w:t>
      </w:r>
      <w:r w:rsidR="003276C0">
        <w:rPr>
          <w:b/>
        </w:rPr>
        <w:t>Bashore</w:t>
      </w:r>
      <w:r w:rsidR="009128DA">
        <w:rPr>
          <w:b/>
        </w:rPr>
        <w:t xml:space="preserve"> and </w:t>
      </w:r>
      <w:r w:rsidR="003276C0">
        <w:rPr>
          <w:b/>
        </w:rPr>
        <w:t>Sebastian Pardo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07100985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  <w:r w:rsidR="009128DA">
        <w:t xml:space="preserve">– </w:t>
      </w:r>
      <w:r w:rsidR="00E45ADD">
        <w:t>Laura Bashore and Sebastian Pardo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77777777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</w:p>
    <w:p w14:paraId="62714F2C" w14:textId="77777777" w:rsidR="00642DEB" w:rsidRDefault="00642DEB" w:rsidP="00642DEB">
      <w:pPr>
        <w:pStyle w:val="ListParagraph"/>
      </w:pPr>
    </w:p>
    <w:p w14:paraId="72C01665" w14:textId="24E2959C" w:rsidR="00C73C62" w:rsidRDefault="00642DEB" w:rsidP="00E45ADD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4DDAE4CF" w14:textId="0A288399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  <w:r w:rsidR="00A1651D">
        <w:t xml:space="preserve"> – </w:t>
      </w:r>
      <w:r w:rsidR="00B61594">
        <w:t>Laura Bashore</w:t>
      </w:r>
    </w:p>
    <w:p w14:paraId="62B3EEDE" w14:textId="59A18C7E" w:rsidR="00B61594" w:rsidRDefault="00EE2CCB" w:rsidP="00B61594">
      <w:pPr>
        <w:pStyle w:val="ListParagraph"/>
        <w:numPr>
          <w:ilvl w:val="1"/>
          <w:numId w:val="2"/>
        </w:numPr>
      </w:pPr>
      <w:r>
        <w:t>Cipriano Vargas – San Diego County Supervisor, District 3</w:t>
      </w:r>
    </w:p>
    <w:p w14:paraId="4B38F239" w14:textId="77777777" w:rsidR="006E763F" w:rsidRDefault="006E763F" w:rsidP="006E763F"/>
    <w:p w14:paraId="2BA09403" w14:textId="5C4314A9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– </w:t>
      </w:r>
      <w:r w:rsidR="00641D31">
        <w:t>Sebastian Pardo</w:t>
      </w:r>
    </w:p>
    <w:p w14:paraId="06C2E8F2" w14:textId="658E33E2" w:rsidR="00641D31" w:rsidRDefault="00641D31" w:rsidP="00641D31">
      <w:pPr>
        <w:pStyle w:val="ListParagraph"/>
        <w:numPr>
          <w:ilvl w:val="1"/>
          <w:numId w:val="2"/>
        </w:numPr>
      </w:pPr>
      <w:r>
        <w:t>Dates for In-Person Meetings</w:t>
      </w:r>
    </w:p>
    <w:p w14:paraId="34FE7768" w14:textId="21713DB4" w:rsidR="00641D31" w:rsidRDefault="00641D31" w:rsidP="00641D31">
      <w:pPr>
        <w:pStyle w:val="ListParagraph"/>
        <w:numPr>
          <w:ilvl w:val="2"/>
          <w:numId w:val="2"/>
        </w:numPr>
      </w:pPr>
      <w:r>
        <w:t>October 1</w:t>
      </w:r>
      <w:r w:rsidRPr="00641D31">
        <w:rPr>
          <w:vertAlign w:val="superscript"/>
        </w:rPr>
        <w:t>st</w:t>
      </w:r>
      <w:r>
        <w:t>, 2025</w:t>
      </w:r>
    </w:p>
    <w:p w14:paraId="4D6FA085" w14:textId="631BE9CE" w:rsidR="00641D31" w:rsidRDefault="00641D31" w:rsidP="00641D31">
      <w:pPr>
        <w:pStyle w:val="ListParagraph"/>
        <w:numPr>
          <w:ilvl w:val="2"/>
          <w:numId w:val="2"/>
        </w:numPr>
      </w:pPr>
      <w:r>
        <w:t>February 4</w:t>
      </w:r>
      <w:r w:rsidRPr="00641D31">
        <w:rPr>
          <w:vertAlign w:val="superscript"/>
        </w:rPr>
        <w:t>th</w:t>
      </w:r>
      <w:r>
        <w:t>, 2026</w:t>
      </w:r>
    </w:p>
    <w:p w14:paraId="4DB2749A" w14:textId="4378DAF6" w:rsidR="00F20982" w:rsidRDefault="00F20982" w:rsidP="00F20982">
      <w:pPr>
        <w:pStyle w:val="ListParagraph"/>
        <w:numPr>
          <w:ilvl w:val="1"/>
          <w:numId w:val="2"/>
        </w:numPr>
      </w:pPr>
      <w:r>
        <w:t>Legislative Principles for 2025 – 2026 Fiscal Year</w:t>
      </w:r>
    </w:p>
    <w:p w14:paraId="37067DB6" w14:textId="1A8C8F38" w:rsidR="00F20982" w:rsidRDefault="00F20982" w:rsidP="00F20982">
      <w:pPr>
        <w:pStyle w:val="ListParagraph"/>
        <w:numPr>
          <w:ilvl w:val="2"/>
          <w:numId w:val="2"/>
        </w:numPr>
      </w:pPr>
      <w:r>
        <w:t>Education &amp; Workforce Development (WIAO)</w:t>
      </w:r>
    </w:p>
    <w:p w14:paraId="63B2FA80" w14:textId="5872D7D0" w:rsidR="00F20982" w:rsidRDefault="00F20982" w:rsidP="00F20982">
      <w:pPr>
        <w:pStyle w:val="ListParagraph"/>
        <w:numPr>
          <w:ilvl w:val="2"/>
          <w:numId w:val="2"/>
        </w:numPr>
      </w:pPr>
      <w:r>
        <w:t>Housing, Infrastructure, and Transportation</w:t>
      </w:r>
    </w:p>
    <w:p w14:paraId="282DD08A" w14:textId="52096227" w:rsidR="00F20982" w:rsidRDefault="00F20982" w:rsidP="00F20982">
      <w:pPr>
        <w:pStyle w:val="ListParagraph"/>
        <w:numPr>
          <w:ilvl w:val="2"/>
          <w:numId w:val="2"/>
        </w:numPr>
      </w:pPr>
      <w:r>
        <w:t>Environmental Regulations &amp; Climate Change</w:t>
      </w:r>
    </w:p>
    <w:p w14:paraId="3B4CBCB7" w14:textId="2DAD4C64" w:rsidR="00F20982" w:rsidRDefault="00F20982" w:rsidP="00F20982">
      <w:pPr>
        <w:pStyle w:val="ListParagraph"/>
        <w:numPr>
          <w:ilvl w:val="2"/>
          <w:numId w:val="2"/>
        </w:numPr>
      </w:pPr>
      <w:r>
        <w:t>Military &amp; Veteran Affairs</w:t>
      </w:r>
    </w:p>
    <w:p w14:paraId="15B3C93B" w14:textId="0FA09622" w:rsidR="00F20982" w:rsidRDefault="00F20982" w:rsidP="00F20982">
      <w:pPr>
        <w:pStyle w:val="ListParagraph"/>
        <w:numPr>
          <w:ilvl w:val="2"/>
          <w:numId w:val="2"/>
        </w:numPr>
      </w:pPr>
      <w:r>
        <w:t>Federal &amp; State Funded Grants</w:t>
      </w:r>
    </w:p>
    <w:p w14:paraId="3AC8E1B3" w14:textId="77777777" w:rsidR="00641D31" w:rsidRDefault="00641D31" w:rsidP="00641D31"/>
    <w:p w14:paraId="097D231A" w14:textId="27308FA3" w:rsidR="00BE73EF" w:rsidRDefault="00BE73EF" w:rsidP="00BE73EF">
      <w:pPr>
        <w:pStyle w:val="ListParagraph"/>
      </w:pPr>
    </w:p>
    <w:p w14:paraId="044FBA1A" w14:textId="6D1B45A1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– </w:t>
      </w:r>
      <w:r w:rsidR="009705E0">
        <w:t>Laura Bashore</w:t>
      </w:r>
    </w:p>
    <w:p w14:paraId="28D43073" w14:textId="77777777" w:rsidR="00502653" w:rsidRDefault="00502653" w:rsidP="00502653">
      <w:pPr>
        <w:pStyle w:val="ListParagraph"/>
      </w:pPr>
    </w:p>
    <w:p w14:paraId="084A6368" w14:textId="2B970233" w:rsidR="00502653" w:rsidRDefault="009705E0" w:rsidP="00502653">
      <w:pPr>
        <w:pStyle w:val="ListParagraph"/>
        <w:numPr>
          <w:ilvl w:val="1"/>
          <w:numId w:val="2"/>
        </w:numPr>
      </w:pPr>
      <w:r>
        <w:t>Self-nominations and vote for a “Local Buzz Coordinator”</w:t>
      </w:r>
      <w:r w:rsidR="00275197">
        <w:t>. One person to collect all events and share on a spreadsheet and during our monthly meetings. Th</w:t>
      </w:r>
      <w:r w:rsidR="00712F2D">
        <w:t xml:space="preserve">is is </w:t>
      </w:r>
      <w:r w:rsidR="00275197">
        <w:t xml:space="preserve">not a way to “sell” but to inform and help us support each non-profit. </w:t>
      </w:r>
    </w:p>
    <w:p w14:paraId="4EA0A955" w14:textId="7EE23322" w:rsidR="001A72DD" w:rsidRDefault="00D739E1" w:rsidP="00502653">
      <w:pPr>
        <w:pStyle w:val="ListParagraph"/>
        <w:numPr>
          <w:ilvl w:val="1"/>
          <w:numId w:val="2"/>
        </w:numPr>
      </w:pPr>
      <w:r>
        <w:t>Select Speaker Topic for September &amp; October Meetings (Pick 2)</w:t>
      </w:r>
    </w:p>
    <w:p w14:paraId="4A6974A5" w14:textId="23DF2D53" w:rsidR="00D739E1" w:rsidRDefault="00D739E1" w:rsidP="00D739E1">
      <w:pPr>
        <w:pStyle w:val="ListParagraph"/>
        <w:numPr>
          <w:ilvl w:val="2"/>
          <w:numId w:val="2"/>
        </w:numPr>
      </w:pPr>
      <w:r>
        <w:t>Fundraising Beyond the Gala</w:t>
      </w:r>
    </w:p>
    <w:p w14:paraId="339AD3BE" w14:textId="7BE8D025" w:rsidR="00D739E1" w:rsidRDefault="00D739E1" w:rsidP="00D739E1">
      <w:pPr>
        <w:pStyle w:val="ListParagraph"/>
        <w:numPr>
          <w:ilvl w:val="2"/>
          <w:numId w:val="2"/>
        </w:numPr>
      </w:pPr>
      <w:r>
        <w:t>Deepening Community Engagement</w:t>
      </w:r>
    </w:p>
    <w:p w14:paraId="0B94C97D" w14:textId="5A710642" w:rsidR="00D739E1" w:rsidRDefault="00D739E1" w:rsidP="00D739E1">
      <w:pPr>
        <w:pStyle w:val="ListParagraph"/>
        <w:numPr>
          <w:ilvl w:val="2"/>
          <w:numId w:val="2"/>
        </w:numPr>
      </w:pPr>
      <w:r>
        <w:t>Grant Writing</w:t>
      </w:r>
    </w:p>
    <w:p w14:paraId="447416E3" w14:textId="79BCE9B3" w:rsidR="00D739E1" w:rsidRDefault="00D739E1" w:rsidP="00D739E1">
      <w:pPr>
        <w:pStyle w:val="ListParagraph"/>
        <w:numPr>
          <w:ilvl w:val="2"/>
          <w:numId w:val="2"/>
        </w:numPr>
      </w:pPr>
      <w:r>
        <w:t>Storytelling to Gain Traction</w:t>
      </w:r>
    </w:p>
    <w:p w14:paraId="5CCE86C3" w14:textId="77777777" w:rsidR="0046165F" w:rsidRDefault="0046165F" w:rsidP="0046165F"/>
    <w:p w14:paraId="5D5A3FD3" w14:textId="7C96F15B" w:rsidR="00E52672" w:rsidRDefault="00E52672" w:rsidP="00E52672">
      <w:pPr>
        <w:pStyle w:val="ListParagraph"/>
        <w:numPr>
          <w:ilvl w:val="0"/>
          <w:numId w:val="2"/>
        </w:numPr>
      </w:pPr>
      <w:r>
        <w:t>Council Member Updates</w:t>
      </w:r>
      <w:r w:rsidR="00D257A2">
        <w:t xml:space="preserve"> – </w:t>
      </w:r>
      <w:r w:rsidR="00123C16">
        <w:t>Sebastian Pardo</w:t>
      </w:r>
      <w:r>
        <w:br/>
      </w:r>
    </w:p>
    <w:p w14:paraId="23131EF1" w14:textId="359F717F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123C16">
        <w:t>Laura Bashore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D44F7" w14:textId="77777777" w:rsidR="00E3230C" w:rsidRDefault="00E3230C">
      <w:r>
        <w:separator/>
      </w:r>
    </w:p>
  </w:endnote>
  <w:endnote w:type="continuationSeparator" w:id="0">
    <w:p w14:paraId="2BE693BE" w14:textId="77777777" w:rsidR="00E3230C" w:rsidRDefault="00E3230C">
      <w:r>
        <w:continuationSeparator/>
      </w:r>
    </w:p>
  </w:endnote>
  <w:endnote w:type="continuationNotice" w:id="1">
    <w:p w14:paraId="7AF5C491" w14:textId="77777777" w:rsidR="00E3230C" w:rsidRDefault="00E323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05DAA" w14:textId="77777777" w:rsidR="00E3230C" w:rsidRDefault="00E3230C">
      <w:r>
        <w:separator/>
      </w:r>
    </w:p>
  </w:footnote>
  <w:footnote w:type="continuationSeparator" w:id="0">
    <w:p w14:paraId="77619850" w14:textId="77777777" w:rsidR="00E3230C" w:rsidRDefault="00E3230C">
      <w:r>
        <w:continuationSeparator/>
      </w:r>
    </w:p>
  </w:footnote>
  <w:footnote w:type="continuationNotice" w:id="1">
    <w:p w14:paraId="58A2AE1C" w14:textId="77777777" w:rsidR="00E3230C" w:rsidRDefault="00E323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F53F92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3C16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CB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0B7E"/>
    <w:rsid w:val="0027275F"/>
    <w:rsid w:val="00275197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4717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6C0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1D31"/>
    <w:rsid w:val="00642239"/>
    <w:rsid w:val="00642DEB"/>
    <w:rsid w:val="00643EEF"/>
    <w:rsid w:val="0065074C"/>
    <w:rsid w:val="00650A97"/>
    <w:rsid w:val="00655C4F"/>
    <w:rsid w:val="00657DA9"/>
    <w:rsid w:val="006617CA"/>
    <w:rsid w:val="00663179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2F2D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36B0A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05E0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1594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3BE4"/>
    <w:rsid w:val="00C546D8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39E1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30C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5ADD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6512"/>
    <w:rsid w:val="00EC74EA"/>
    <w:rsid w:val="00EC7758"/>
    <w:rsid w:val="00EC7D52"/>
    <w:rsid w:val="00ED2D8C"/>
    <w:rsid w:val="00ED4205"/>
    <w:rsid w:val="00ED4A8F"/>
    <w:rsid w:val="00EE0FDC"/>
    <w:rsid w:val="00EE19C4"/>
    <w:rsid w:val="00EE2CCB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0982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B38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35</TotalTime>
  <Pages>1</Pages>
  <Words>189</Words>
  <Characters>997</Characters>
  <Application>Microsoft Office Word</Application>
  <DocSecurity>0</DocSecurity>
  <Lines>8</Lines>
  <Paragraphs>2</Paragraphs>
  <ScaleCrop>false</ScaleCrop>
  <Company>HP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16</cp:revision>
  <cp:lastPrinted>2025-01-13T23:18:00Z</cp:lastPrinted>
  <dcterms:created xsi:type="dcterms:W3CDTF">2025-08-01T18:35:00Z</dcterms:created>
  <dcterms:modified xsi:type="dcterms:W3CDTF">2025-08-07T17:10:00Z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